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5D" w:rsidRPr="00D21CB8" w:rsidRDefault="00FF7B5D" w:rsidP="00FF7B5D">
      <w:pPr>
        <w:shd w:val="clear" w:color="auto" w:fill="FFFFFF"/>
        <w:spacing w:line="300" w:lineRule="atLeast"/>
        <w:jc w:val="center"/>
        <w:textAlignment w:val="baseline"/>
        <w:rPr>
          <w:rFonts w:ascii="time news roman" w:hAnsi="time news roman"/>
          <w:color w:val="00B050"/>
          <w:sz w:val="28"/>
          <w:szCs w:val="28"/>
        </w:rPr>
      </w:pPr>
      <w:r w:rsidRPr="00D21CB8">
        <w:rPr>
          <w:rFonts w:ascii="time news roman" w:hAnsi="time news roman"/>
          <w:b/>
          <w:bCs/>
          <w:color w:val="00B050"/>
          <w:sz w:val="28"/>
          <w:szCs w:val="28"/>
        </w:rPr>
        <w:t>LỊCH CÔNG TÁC TUẦN 1</w:t>
      </w:r>
      <w:r>
        <w:rPr>
          <w:rFonts w:ascii="time news roman" w:hAnsi="time news roman"/>
          <w:b/>
          <w:bCs/>
          <w:color w:val="00B050"/>
          <w:sz w:val="28"/>
          <w:szCs w:val="28"/>
        </w:rPr>
        <w:t>8</w:t>
      </w:r>
    </w:p>
    <w:p w:rsidR="00FF7B5D" w:rsidRPr="00D21CB8" w:rsidRDefault="00FF7B5D" w:rsidP="00FF7B5D">
      <w:pPr>
        <w:shd w:val="clear" w:color="auto" w:fill="FFFFFF"/>
        <w:spacing w:line="300" w:lineRule="atLeast"/>
        <w:jc w:val="center"/>
        <w:textAlignment w:val="baseline"/>
        <w:rPr>
          <w:rFonts w:ascii="time news roman" w:hAnsi="time news roman"/>
          <w:b/>
          <w:bCs/>
          <w:color w:val="00B050"/>
          <w:sz w:val="28"/>
          <w:szCs w:val="28"/>
        </w:rPr>
      </w:pPr>
      <w:r w:rsidRPr="00D21CB8">
        <w:rPr>
          <w:rFonts w:ascii="time news roman" w:hAnsi="time news roman"/>
          <w:b/>
          <w:bCs/>
          <w:color w:val="00B050"/>
          <w:sz w:val="28"/>
          <w:szCs w:val="28"/>
        </w:rPr>
        <w:t>Từ 14.12.2015 đến 19.12.2015 (TH: tuầ</w:t>
      </w:r>
      <w:r>
        <w:rPr>
          <w:rFonts w:ascii="time news roman" w:hAnsi="time news roman"/>
          <w:b/>
          <w:bCs/>
          <w:color w:val="00B050"/>
          <w:sz w:val="28"/>
          <w:szCs w:val="28"/>
        </w:rPr>
        <w:t>n 18</w:t>
      </w:r>
      <w:r w:rsidRPr="00D21CB8">
        <w:rPr>
          <w:rFonts w:ascii="time news roman" w:hAnsi="time news roman"/>
          <w:b/>
          <w:bCs/>
          <w:color w:val="00B050"/>
          <w:sz w:val="28"/>
          <w:szCs w:val="28"/>
        </w:rPr>
        <w:t>, THCS: tuầ</w:t>
      </w:r>
      <w:r>
        <w:rPr>
          <w:rFonts w:ascii="time news roman" w:hAnsi="time news roman"/>
          <w:b/>
          <w:bCs/>
          <w:color w:val="00B050"/>
          <w:sz w:val="28"/>
          <w:szCs w:val="28"/>
        </w:rPr>
        <w:t>n 19</w:t>
      </w:r>
      <w:r w:rsidRPr="00D21CB8">
        <w:rPr>
          <w:rFonts w:ascii="time news roman" w:hAnsi="time news roman"/>
          <w:b/>
          <w:bCs/>
          <w:color w:val="00B050"/>
          <w:sz w:val="28"/>
          <w:szCs w:val="28"/>
        </w:rPr>
        <w:t>)</w:t>
      </w:r>
    </w:p>
    <w:p w:rsidR="00FF7B5D" w:rsidRPr="0034749A" w:rsidRDefault="00FF7B5D" w:rsidP="00FF7B5D">
      <w:pPr>
        <w:pStyle w:val="NormalWeb"/>
        <w:shd w:val="clear" w:color="auto" w:fill="FFFFFF"/>
        <w:spacing w:before="75" w:beforeAutospacing="0" w:after="75" w:afterAutospacing="0" w:line="237" w:lineRule="atLeast"/>
        <w:ind w:firstLine="360"/>
        <w:rPr>
          <w:rFonts w:ascii="Tahoma" w:hAnsi="Tahoma" w:cs="Tahoma"/>
          <w:b/>
          <w:bCs/>
          <w:iCs/>
          <w:color w:val="FF00FF"/>
          <w:sz w:val="28"/>
          <w:szCs w:val="28"/>
        </w:rPr>
      </w:pPr>
      <w:r w:rsidRPr="0034749A">
        <w:rPr>
          <w:rFonts w:ascii="Tahoma" w:hAnsi="Tahoma" w:cs="Tahoma"/>
          <w:b/>
          <w:bCs/>
          <w:iCs/>
          <w:color w:val="FF00FF"/>
          <w:sz w:val="28"/>
          <w:szCs w:val="28"/>
        </w:rPr>
        <w:t>Chào cờ đầu tuần: Sinh hoạt</w:t>
      </w:r>
    </w:p>
    <w:p w:rsidR="00FF7B5D" w:rsidRDefault="00FF7B5D" w:rsidP="00FF7B5D">
      <w:pPr>
        <w:pStyle w:val="NormalWeb"/>
        <w:numPr>
          <w:ilvl w:val="0"/>
          <w:numId w:val="1"/>
        </w:numPr>
        <w:shd w:val="clear" w:color="auto" w:fill="FFFFFF"/>
        <w:spacing w:before="75" w:beforeAutospacing="0" w:after="75" w:afterAutospacing="0" w:line="237" w:lineRule="atLeast"/>
        <w:rPr>
          <w:rFonts w:ascii="Tahoma" w:hAnsi="Tahoma" w:cs="Tahoma"/>
          <w:b/>
          <w:bCs/>
          <w:iCs/>
          <w:color w:val="FF00FF"/>
          <w:sz w:val="28"/>
          <w:szCs w:val="28"/>
        </w:rPr>
      </w:pPr>
      <w:r>
        <w:rPr>
          <w:rFonts w:ascii="Tahoma" w:hAnsi="Tahoma" w:cs="Tahoma"/>
          <w:b/>
          <w:bCs/>
          <w:iCs/>
          <w:color w:val="FF00FF"/>
          <w:sz w:val="28"/>
          <w:szCs w:val="28"/>
        </w:rPr>
        <w:t>Chủ điểm : “Uống nước nhớ nguồn”</w:t>
      </w:r>
    </w:p>
    <w:p w:rsidR="00FF7B5D" w:rsidRDefault="00FF7B5D" w:rsidP="00FF7B5D">
      <w:pPr>
        <w:pStyle w:val="NormalWeb"/>
        <w:numPr>
          <w:ilvl w:val="0"/>
          <w:numId w:val="1"/>
        </w:numPr>
        <w:shd w:val="clear" w:color="auto" w:fill="FFFFFF"/>
        <w:spacing w:before="75" w:beforeAutospacing="0" w:after="75" w:afterAutospacing="0" w:line="237" w:lineRule="atLeast"/>
        <w:rPr>
          <w:rFonts w:ascii="Tahoma" w:hAnsi="Tahoma" w:cs="Tahoma"/>
          <w:b/>
          <w:bCs/>
          <w:iCs/>
          <w:color w:val="FF00FF"/>
          <w:sz w:val="28"/>
          <w:szCs w:val="28"/>
        </w:rPr>
      </w:pPr>
      <w:r>
        <w:rPr>
          <w:rFonts w:ascii="Tahoma" w:hAnsi="Tahoma" w:cs="Tahoma"/>
          <w:b/>
          <w:bCs/>
          <w:iCs/>
          <w:color w:val="FF00FF"/>
          <w:sz w:val="28"/>
          <w:szCs w:val="28"/>
        </w:rPr>
        <w:t>Sơ kết thi đua tuần 17</w:t>
      </w:r>
    </w:p>
    <w:p w:rsidR="00FF7B5D" w:rsidRPr="006F67DD" w:rsidRDefault="00FF7B5D" w:rsidP="00FF7B5D">
      <w:pPr>
        <w:pStyle w:val="NormalWeb"/>
        <w:numPr>
          <w:ilvl w:val="0"/>
          <w:numId w:val="1"/>
        </w:numPr>
        <w:shd w:val="clear" w:color="auto" w:fill="FFFFFF"/>
        <w:spacing w:before="75" w:beforeAutospacing="0" w:after="75" w:afterAutospacing="0" w:line="237" w:lineRule="atLeast"/>
        <w:rPr>
          <w:rFonts w:ascii="Tahoma" w:hAnsi="Tahoma" w:cs="Tahoma"/>
          <w:b/>
          <w:bCs/>
          <w:iCs/>
          <w:color w:val="FF00FF"/>
          <w:sz w:val="28"/>
          <w:szCs w:val="28"/>
        </w:rPr>
      </w:pPr>
      <w:r>
        <w:rPr>
          <w:rFonts w:ascii="Tahoma" w:hAnsi="Tahoma" w:cs="Tahoma"/>
          <w:b/>
          <w:bCs/>
          <w:iCs/>
          <w:color w:val="FF00FF"/>
          <w:sz w:val="28"/>
          <w:szCs w:val="28"/>
        </w:rPr>
        <w:t>Trực tuần 17</w:t>
      </w:r>
      <w:r w:rsidRPr="006F67DD">
        <w:rPr>
          <w:rFonts w:ascii="Tahoma" w:hAnsi="Tahoma" w:cs="Tahoma"/>
          <w:b/>
          <w:bCs/>
          <w:iCs/>
          <w:color w:val="FF00FF"/>
          <w:sz w:val="28"/>
          <w:szCs w:val="28"/>
        </w:rPr>
        <w:t xml:space="preserve"> giáo viên khối </w:t>
      </w:r>
      <w:r>
        <w:rPr>
          <w:rFonts w:ascii="Tahoma" w:hAnsi="Tahoma" w:cs="Tahoma"/>
          <w:b/>
          <w:bCs/>
          <w:iCs/>
          <w:color w:val="FF00FF"/>
          <w:sz w:val="28"/>
          <w:szCs w:val="28"/>
        </w:rPr>
        <w:t>2</w:t>
      </w:r>
    </w:p>
    <w:p w:rsidR="00B26CDA" w:rsidRPr="00B26CDA" w:rsidRDefault="00B26CDA" w:rsidP="00B26CDA">
      <w:pPr>
        <w:shd w:val="clear" w:color="auto" w:fill="FFFFFF"/>
        <w:spacing w:after="0" w:line="300" w:lineRule="atLeast"/>
        <w:jc w:val="center"/>
        <w:textAlignment w:val="baseline"/>
        <w:rPr>
          <w:rFonts w:ascii="time news roman" w:eastAsia="Times New Roman" w:hAnsi="time news roman" w:cs="Times New Roman"/>
          <w:color w:val="000000"/>
          <w:sz w:val="27"/>
          <w:szCs w:val="27"/>
        </w:rPr>
      </w:pPr>
    </w:p>
    <w:tbl>
      <w:tblPr>
        <w:tblW w:w="10603" w:type="dxa"/>
        <w:jc w:val="center"/>
        <w:tblCellMar>
          <w:left w:w="0" w:type="dxa"/>
          <w:right w:w="0" w:type="dxa"/>
        </w:tblCellMar>
        <w:tblLook w:val="04A0"/>
      </w:tblPr>
      <w:tblGrid>
        <w:gridCol w:w="1231"/>
        <w:gridCol w:w="3952"/>
        <w:gridCol w:w="5420"/>
      </w:tblGrid>
      <w:tr w:rsidR="00B26CDA" w:rsidRPr="00FF7B5D" w:rsidTr="00B26CDA">
        <w:trPr>
          <w:trHeight w:val="245"/>
          <w:jc w:val="center"/>
        </w:trPr>
        <w:tc>
          <w:tcPr>
            <w:tcW w:w="13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NGÀY</w:t>
            </w:r>
          </w:p>
        </w:tc>
        <w:tc>
          <w:tcPr>
            <w:tcW w:w="4591"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SÁNG</w:t>
            </w:r>
          </w:p>
        </w:tc>
        <w:tc>
          <w:tcPr>
            <w:tcW w:w="471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CHIỀU</w:t>
            </w:r>
          </w:p>
        </w:tc>
      </w:tr>
      <w:tr w:rsidR="00B26CDA" w:rsidRPr="00FF7B5D" w:rsidTr="004D02E0">
        <w:trPr>
          <w:trHeight w:val="9984"/>
          <w:jc w:val="center"/>
        </w:trPr>
        <w:tc>
          <w:tcPr>
            <w:tcW w:w="130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THỨ HAI</w:t>
            </w:r>
          </w:p>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21/12</w:t>
            </w:r>
          </w:p>
        </w:tc>
        <w:tc>
          <w:tcPr>
            <w:tcW w:w="459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sz w:val="26"/>
                <w:szCs w:val="26"/>
              </w:rPr>
              <w:t>- Trường tiểu học tổ chức kiểm tra HK1 năm học 2015-2016 theo hướng dẫn tại CV số 555B/GDĐT-TH ngày 26/11/2015 của Phòng GDĐTQ.3 về hướng dẫn kiểm tra định kỳ HK1 năm học 2015-2016.</w:t>
            </w: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sz w:val="26"/>
                <w:szCs w:val="26"/>
              </w:rPr>
              <w:t>- Đề nghị các trường MN, TH, THCS (CL) và trực thuộc có thay đổi nhân sự trong Hội đồng trường NH 2015-2016 (trừ Trường MN1, MN2, MN3, MN4, MN5, MNTT7, Hoa Mai, MNTT8, MN10, MN12, MN14, TH Nguyễn Sơn Hà, TH Lương Định Của, TH Phan Văn Hân, TH Mê Linh, TH Kỳ Đồng, TH Nguyễn Việt Hồng, TH Trần Văn Đang, TH Nguyễn Thi, THCS Thăng Long, THCS Bàn Cờ, THCS Kiến Thiết, THCS Lê Lợi, THCS Đoàn Thị Điểm, THCS Bạch Đằng, Chuyên biệt Tương Lai đã gửi rồi) gửi gấp hồ sơ kiện toàn Hội đồng trường theo Thông báo số 630/TB-GDĐT 03/11/2015 về kiện toàn danh sách Hội đồng trường (đã đưa lên Cổng thông tin điện tử PGD vào 04/11/2015) (Cô Ly nhận)</w:t>
            </w:r>
            <w:r w:rsidR="00FF7B5D" w:rsidRPr="00FF7B5D">
              <w:rPr>
                <w:rFonts w:ascii="Times New Roman" w:eastAsia="Times New Roman" w:hAnsi="Times New Roman" w:cs="Times New Roman"/>
                <w:sz w:val="26"/>
                <w:szCs w:val="26"/>
              </w:rPr>
              <w:t xml:space="preserve"> </w:t>
            </w:r>
            <w:r w:rsidR="00FF7B5D" w:rsidRPr="00FF7B5D">
              <w:rPr>
                <w:rFonts w:ascii="Times New Roman" w:eastAsia="Times New Roman" w:hAnsi="Times New Roman" w:cs="Times New Roman"/>
                <w:color w:val="FF0000"/>
                <w:sz w:val="26"/>
                <w:szCs w:val="26"/>
              </w:rPr>
              <w:t>(Thầy Phước)</w:t>
            </w:r>
          </w:p>
          <w:p w:rsidR="00B26CDA" w:rsidRDefault="00FF7B5D"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Nộp hồ sơ GV hết tập sự (Cô Hiệp)</w:t>
            </w:r>
          </w:p>
          <w:p w:rsidR="00FF7B5D" w:rsidRDefault="00FF7B5D"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Đối chiếu hồ sơ CC-VC tại Phòng Nội vụ Q.3 (Cô Hiệp)</w:t>
            </w:r>
          </w:p>
          <w:p w:rsidR="00FF7B5D" w:rsidRPr="00FF7B5D" w:rsidRDefault="00FF7B5D"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- 8g: Kiểm tra HKI Khoa 4,5</w:t>
            </w:r>
          </w:p>
        </w:tc>
        <w:tc>
          <w:tcPr>
            <w:tcW w:w="471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sz w:val="26"/>
                <w:szCs w:val="26"/>
              </w:rPr>
              <w:t>- Các trường MN, TH, THCS (CL, NCL) và đơn vị trực thuộc tải kế hoạch công tác giáo dục chính trị tư tưởng năm học 2015 – 2016 trên website PGDQ3.</w:t>
            </w: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sz w:val="26"/>
                <w:szCs w:val="26"/>
              </w:rPr>
              <w:t>- Các trường MN, TH, THCS (CL) và trực thuộc chưa nhận Quyết định nâng lương Quý 3/2015 thì đến PGD gặp cô Ly nhận.</w:t>
            </w:r>
          </w:p>
          <w:p w:rsidR="00B26CDA" w:rsidRDefault="00B26CDA" w:rsidP="004D02E0">
            <w:pPr>
              <w:spacing w:after="0" w:line="240" w:lineRule="auto"/>
              <w:textAlignment w:val="baseline"/>
              <w:rPr>
                <w:rFonts w:ascii="Times New Roman" w:eastAsia="Times New Roman" w:hAnsi="Times New Roman" w:cs="Times New Roman"/>
                <w:i/>
                <w:iCs/>
                <w:color w:val="FF0000"/>
                <w:sz w:val="26"/>
                <w:szCs w:val="26"/>
              </w:rPr>
            </w:pPr>
            <w:r w:rsidRPr="00FF7B5D">
              <w:rPr>
                <w:rFonts w:ascii="Times New Roman" w:eastAsia="Times New Roman" w:hAnsi="Times New Roman" w:cs="Times New Roman"/>
                <w:color w:val="000000" w:themeColor="text1"/>
                <w:sz w:val="26"/>
                <w:szCs w:val="26"/>
              </w:rPr>
              <w:t>- Các trường MN, TH, THCS (CL, NCL), CB Tương Lai và TT KTTHHN thực hiện kỳ báo cáo thống kê SMAS giữa năm tại </w:t>
            </w:r>
            <w:hyperlink r:id="rId5" w:history="1">
              <w:r w:rsidRPr="00FF7B5D">
                <w:rPr>
                  <w:rFonts w:ascii="Times New Roman" w:eastAsia="Times New Roman" w:hAnsi="Times New Roman" w:cs="Times New Roman"/>
                  <w:color w:val="000000" w:themeColor="text1"/>
                  <w:sz w:val="26"/>
                  <w:szCs w:val="26"/>
                </w:rPr>
                <w:t>http://thongke.smas.edu.vn/</w:t>
              </w:r>
            </w:hyperlink>
            <w:r w:rsidRPr="00FF7B5D">
              <w:rPr>
                <w:rFonts w:ascii="Times New Roman" w:eastAsia="Times New Roman" w:hAnsi="Times New Roman" w:cs="Times New Roman"/>
                <w:color w:val="000000" w:themeColor="text1"/>
                <w:sz w:val="26"/>
                <w:szCs w:val="26"/>
              </w:rPr>
              <w:t> từ </w:t>
            </w:r>
            <w:r w:rsidRPr="00FF7B5D">
              <w:rPr>
                <w:rFonts w:ascii="Times New Roman" w:eastAsia="Times New Roman" w:hAnsi="Times New Roman" w:cs="Times New Roman"/>
                <w:b/>
                <w:bCs/>
                <w:color w:val="000000" w:themeColor="text1"/>
                <w:sz w:val="26"/>
                <w:szCs w:val="26"/>
              </w:rPr>
              <w:t>21/12/2015 đến 15/01/2016</w:t>
            </w:r>
            <w:r w:rsidRPr="00FF7B5D">
              <w:rPr>
                <w:rFonts w:ascii="Times New Roman" w:eastAsia="Times New Roman" w:hAnsi="Times New Roman" w:cs="Times New Roman"/>
                <w:color w:val="000000" w:themeColor="text1"/>
                <w:sz w:val="26"/>
                <w:szCs w:val="26"/>
              </w:rPr>
              <w:t>. </w:t>
            </w:r>
            <w:r w:rsidRPr="00FF7B5D">
              <w:rPr>
                <w:rFonts w:ascii="Times New Roman" w:eastAsia="Times New Roman" w:hAnsi="Times New Roman" w:cs="Times New Roman"/>
                <w:i/>
                <w:iCs/>
                <w:color w:val="000000" w:themeColor="text1"/>
                <w:sz w:val="26"/>
                <w:szCs w:val="26"/>
              </w:rPr>
              <w:t>Ghi chú: Riêng trường CB Tương Lai và TT KTTHHN báo cáo theo mẫu cũ. </w:t>
            </w:r>
            <w:r w:rsidR="00FF7B5D">
              <w:rPr>
                <w:rFonts w:ascii="Times New Roman" w:eastAsia="Times New Roman" w:hAnsi="Times New Roman" w:cs="Times New Roman"/>
                <w:i/>
                <w:iCs/>
                <w:color w:val="FF0000"/>
                <w:sz w:val="26"/>
                <w:szCs w:val="26"/>
              </w:rPr>
              <w:t>(Cô Hạnh + Cô Diễm)</w:t>
            </w:r>
          </w:p>
          <w:p w:rsidR="00FF7B5D" w:rsidRDefault="00FF7B5D" w:rsidP="004D02E0">
            <w:pPr>
              <w:spacing w:after="0" w:line="240" w:lineRule="auto"/>
              <w:textAlignment w:val="baseline"/>
              <w:rPr>
                <w:rFonts w:ascii="Times New Roman" w:eastAsia="Times New Roman" w:hAnsi="Times New Roman" w:cs="Times New Roman"/>
                <w:i/>
                <w:iCs/>
                <w:color w:val="FF0000"/>
                <w:sz w:val="26"/>
                <w:szCs w:val="26"/>
              </w:rPr>
            </w:pPr>
            <w:r>
              <w:rPr>
                <w:rFonts w:ascii="Times New Roman" w:eastAsia="Times New Roman" w:hAnsi="Times New Roman" w:cs="Times New Roman"/>
                <w:i/>
                <w:iCs/>
                <w:color w:val="FF0000"/>
                <w:sz w:val="26"/>
                <w:szCs w:val="26"/>
              </w:rPr>
              <w:t>- Chấm bài KT ĐK HKI</w:t>
            </w:r>
          </w:p>
          <w:p w:rsidR="00FF7B5D" w:rsidRPr="00FF7B5D" w:rsidRDefault="00FF7B5D" w:rsidP="004D02E0">
            <w:pPr>
              <w:spacing w:after="0" w:line="240" w:lineRule="auto"/>
              <w:textAlignment w:val="baseline"/>
              <w:rPr>
                <w:rFonts w:ascii="Times New Roman" w:eastAsia="Times New Roman" w:hAnsi="Times New Roman" w:cs="Times New Roman"/>
                <w:i/>
                <w:iCs/>
                <w:color w:val="FF0000"/>
                <w:sz w:val="26"/>
                <w:szCs w:val="26"/>
              </w:rPr>
            </w:pPr>
            <w:r>
              <w:rPr>
                <w:rFonts w:ascii="Times New Roman" w:eastAsia="Times New Roman" w:hAnsi="Times New Roman" w:cs="Times New Roman"/>
                <w:i/>
                <w:iCs/>
                <w:color w:val="FF0000"/>
                <w:sz w:val="26"/>
                <w:szCs w:val="26"/>
              </w:rPr>
              <w:t>- Cập nhật trang web trường (Thầy Thạch – tuyên huấn về ngày 22/12)</w:t>
            </w:r>
            <w:r w:rsidR="004D02E0">
              <w:rPr>
                <w:rFonts w:ascii="Times New Roman" w:eastAsia="Times New Roman" w:hAnsi="Times New Roman" w:cs="Times New Roman"/>
                <w:i/>
                <w:iCs/>
                <w:color w:val="FF0000"/>
                <w:sz w:val="26"/>
                <w:szCs w:val="26"/>
              </w:rPr>
              <w:t>.</w:t>
            </w: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i/>
                <w:iCs/>
                <w:color w:val="C00000"/>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tc>
      </w:tr>
      <w:tr w:rsidR="00B26CDA" w:rsidRPr="00FF7B5D" w:rsidTr="004D02E0">
        <w:trPr>
          <w:trHeight w:val="1020"/>
          <w:jc w:val="center"/>
        </w:trPr>
        <w:tc>
          <w:tcPr>
            <w:tcW w:w="130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THỨ BA</w:t>
            </w:r>
          </w:p>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22/12</w:t>
            </w:r>
          </w:p>
        </w:tc>
        <w:tc>
          <w:tcPr>
            <w:tcW w:w="459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Default="00B26CDA" w:rsidP="004D02E0">
            <w:pPr>
              <w:spacing w:after="0" w:line="240" w:lineRule="auto"/>
              <w:textAlignment w:val="baseline"/>
              <w:rPr>
                <w:rFonts w:ascii="Times New Roman" w:eastAsia="Times New Roman" w:hAnsi="Times New Roman" w:cs="Times New Roman"/>
                <w:color w:val="FF0000"/>
                <w:sz w:val="26"/>
                <w:szCs w:val="26"/>
              </w:rPr>
            </w:pPr>
            <w:r w:rsidRPr="00FF7B5D">
              <w:rPr>
                <w:rFonts w:ascii="Times New Roman" w:eastAsia="Times New Roman" w:hAnsi="Times New Roman" w:cs="Times New Roman"/>
                <w:sz w:val="26"/>
                <w:szCs w:val="26"/>
              </w:rPr>
              <w:t xml:space="preserve">- </w:t>
            </w:r>
            <w:r w:rsidRPr="00FF7B5D">
              <w:rPr>
                <w:rFonts w:ascii="Times New Roman" w:eastAsia="Times New Roman" w:hAnsi="Times New Roman" w:cs="Times New Roman"/>
                <w:b/>
                <w:bCs/>
                <w:sz w:val="26"/>
                <w:szCs w:val="26"/>
              </w:rPr>
              <w:t>Hạn chót</w:t>
            </w:r>
            <w:r w:rsidRPr="00FF7B5D">
              <w:rPr>
                <w:rFonts w:ascii="Times New Roman" w:eastAsia="Times New Roman" w:hAnsi="Times New Roman" w:cs="Times New Roman"/>
                <w:sz w:val="26"/>
                <w:szCs w:val="26"/>
              </w:rPr>
              <w:t xml:space="preserve"> các trường TH-THCS nộp danh sách đăng ký tham dự vòng chung kết Festival bơi lội học </w:t>
            </w:r>
            <w:r w:rsidRPr="00FF7B5D">
              <w:rPr>
                <w:rFonts w:ascii="Times New Roman" w:eastAsia="Times New Roman" w:hAnsi="Times New Roman" w:cs="Times New Roman"/>
                <w:sz w:val="26"/>
                <w:szCs w:val="26"/>
              </w:rPr>
              <w:lastRenderedPageBreak/>
              <w:t>sinh TPHCM lần VIII năm học 2015-2016 bằng văn bản về PGD (cô Phương Lan nhận)</w:t>
            </w:r>
            <w:r w:rsidR="004D02E0">
              <w:rPr>
                <w:rFonts w:ascii="Times New Roman" w:eastAsia="Times New Roman" w:hAnsi="Times New Roman" w:cs="Times New Roman"/>
                <w:sz w:val="26"/>
                <w:szCs w:val="26"/>
              </w:rPr>
              <w:t xml:space="preserve"> </w:t>
            </w:r>
            <w:r w:rsidR="004D02E0">
              <w:rPr>
                <w:rFonts w:ascii="Times New Roman" w:eastAsia="Times New Roman" w:hAnsi="Times New Roman" w:cs="Times New Roman"/>
                <w:color w:val="FF0000"/>
                <w:sz w:val="26"/>
                <w:szCs w:val="26"/>
              </w:rPr>
              <w:t>– Thầy Pháp</w:t>
            </w:r>
          </w:p>
          <w:p w:rsidR="004D02E0" w:rsidRDefault="004D02E0"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-7g30 sinh hoạt ý nghĩa ngày 22/12 + thăm và tặng quà Phường đội 14 (Liên đội thực hiện)</w:t>
            </w:r>
          </w:p>
          <w:p w:rsidR="00B26CDA" w:rsidRPr="004D02E0" w:rsidRDefault="004D02E0"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Phát động CĐV tham gia hiến máu (hạn chót đăng ký 25/12 – Thầy Thạch nhận)</w:t>
            </w: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tc>
        <w:tc>
          <w:tcPr>
            <w:tcW w:w="471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Default="004D02E0" w:rsidP="004D02E0">
            <w:pPr>
              <w:pStyle w:val="ListParagraph"/>
              <w:numPr>
                <w:ilvl w:val="0"/>
                <w:numId w:val="1"/>
              </w:numPr>
              <w:tabs>
                <w:tab w:val="clear" w:pos="720"/>
              </w:tabs>
              <w:spacing w:after="0" w:line="240" w:lineRule="auto"/>
              <w:ind w:left="151" w:hanging="142"/>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lastRenderedPageBreak/>
              <w:t>Chấm bài KT ĐK HKI</w:t>
            </w:r>
          </w:p>
          <w:p w:rsidR="004D02E0" w:rsidRDefault="004D02E0" w:rsidP="004D02E0">
            <w:pPr>
              <w:pStyle w:val="ListParagraph"/>
              <w:numPr>
                <w:ilvl w:val="0"/>
                <w:numId w:val="1"/>
              </w:numPr>
              <w:tabs>
                <w:tab w:val="clear" w:pos="720"/>
              </w:tabs>
              <w:spacing w:after="0" w:line="240" w:lineRule="auto"/>
              <w:ind w:left="151" w:hanging="142"/>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Sinh hoạt chuyên môn K1</w:t>
            </w:r>
          </w:p>
          <w:p w:rsidR="004D02E0" w:rsidRPr="004D02E0" w:rsidRDefault="004D02E0" w:rsidP="004D02E0">
            <w:pPr>
              <w:spacing w:after="0" w:line="240" w:lineRule="auto"/>
              <w:textAlignment w:val="baseline"/>
              <w:rPr>
                <w:rFonts w:ascii="Times New Roman" w:eastAsia="Times New Roman" w:hAnsi="Times New Roman" w:cs="Times New Roman"/>
                <w:color w:val="FF0000"/>
                <w:sz w:val="26"/>
                <w:szCs w:val="26"/>
              </w:rPr>
            </w:pPr>
          </w:p>
        </w:tc>
      </w:tr>
      <w:tr w:rsidR="00B26CDA" w:rsidRPr="00FF7B5D" w:rsidTr="004D02E0">
        <w:trPr>
          <w:trHeight w:val="876"/>
          <w:jc w:val="center"/>
        </w:trPr>
        <w:tc>
          <w:tcPr>
            <w:tcW w:w="130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lastRenderedPageBreak/>
              <w:t>THỨ TƯ</w:t>
            </w:r>
          </w:p>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23/12</w:t>
            </w:r>
          </w:p>
        </w:tc>
        <w:tc>
          <w:tcPr>
            <w:tcW w:w="459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Pr="004D02E0" w:rsidRDefault="004D02E0"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Kiểm tra vệ sinh toàn trường</w:t>
            </w: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tc>
        <w:tc>
          <w:tcPr>
            <w:tcW w:w="471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- 14g00</w:t>
            </w:r>
            <w:r w:rsidRPr="00FF7B5D">
              <w:rPr>
                <w:rFonts w:ascii="Times New Roman" w:eastAsia="Times New Roman" w:hAnsi="Times New Roman" w:cs="Times New Roman"/>
                <w:sz w:val="26"/>
                <w:szCs w:val="26"/>
              </w:rPr>
              <w:t>: Mời Phó HT trường Tiểu học họp chuyên môn tại Phòng GDĐTQ.3</w:t>
            </w:r>
          </w:p>
          <w:p w:rsidR="00B26CDA" w:rsidRDefault="004D02E0" w:rsidP="004D02E0">
            <w:pPr>
              <w:spacing w:after="0" w:line="240" w:lineRule="auto"/>
              <w:textAlignment w:val="baseline"/>
              <w:rPr>
                <w:rFonts w:ascii="Times New Roman" w:eastAsia="Times New Roman" w:hAnsi="Times New Roman" w:cs="Times New Roman"/>
                <w:bCs/>
                <w:color w:val="FF0000"/>
                <w:sz w:val="26"/>
                <w:szCs w:val="26"/>
              </w:rPr>
            </w:pPr>
            <w:r>
              <w:rPr>
                <w:rFonts w:ascii="Times New Roman" w:eastAsia="Times New Roman" w:hAnsi="Times New Roman" w:cs="Times New Roman"/>
                <w:bCs/>
                <w:color w:val="FF0000"/>
                <w:sz w:val="26"/>
                <w:szCs w:val="26"/>
              </w:rPr>
              <w:t>-</w:t>
            </w:r>
            <w:r w:rsidRPr="004D02E0">
              <w:rPr>
                <w:rFonts w:ascii="Times New Roman" w:eastAsia="Times New Roman" w:hAnsi="Times New Roman" w:cs="Times New Roman"/>
                <w:bCs/>
                <w:color w:val="FF0000"/>
                <w:sz w:val="26"/>
                <w:szCs w:val="26"/>
              </w:rPr>
              <w:t xml:space="preserve"> Chấm bài KT ĐK HKI </w:t>
            </w:r>
          </w:p>
          <w:p w:rsidR="004D02E0" w:rsidRDefault="004D02E0" w:rsidP="004D02E0">
            <w:pPr>
              <w:spacing w:after="0" w:line="240" w:lineRule="auto"/>
              <w:textAlignment w:val="baseline"/>
              <w:rPr>
                <w:rFonts w:ascii="Times New Roman" w:eastAsia="Times New Roman" w:hAnsi="Times New Roman" w:cs="Times New Roman"/>
                <w:bCs/>
                <w:color w:val="FF0000"/>
                <w:sz w:val="26"/>
                <w:szCs w:val="26"/>
              </w:rPr>
            </w:pPr>
            <w:r>
              <w:rPr>
                <w:rFonts w:ascii="Times New Roman" w:eastAsia="Times New Roman" w:hAnsi="Times New Roman" w:cs="Times New Roman"/>
                <w:bCs/>
                <w:color w:val="FF0000"/>
                <w:sz w:val="26"/>
                <w:szCs w:val="26"/>
              </w:rPr>
              <w:t>- Nộp Công đoàn phí quý IV/2015</w:t>
            </w:r>
          </w:p>
          <w:p w:rsidR="004D02E0" w:rsidRPr="004D02E0" w:rsidRDefault="004D02E0" w:rsidP="004D02E0">
            <w:pPr>
              <w:spacing w:after="0" w:line="240" w:lineRule="auto"/>
              <w:textAlignment w:val="baseline"/>
              <w:rPr>
                <w:rFonts w:ascii="Times New Roman" w:eastAsia="Times New Roman" w:hAnsi="Times New Roman" w:cs="Times New Roman"/>
                <w:bCs/>
                <w:color w:val="FF0000"/>
                <w:sz w:val="26"/>
                <w:szCs w:val="26"/>
              </w:rPr>
            </w:pPr>
            <w:r>
              <w:rPr>
                <w:rFonts w:ascii="Times New Roman" w:eastAsia="Times New Roman" w:hAnsi="Times New Roman" w:cs="Times New Roman"/>
                <w:bCs/>
                <w:color w:val="FF0000"/>
                <w:sz w:val="26"/>
                <w:szCs w:val="26"/>
              </w:rPr>
              <w:t>- Sinh hoạt chuyên môn khối 2,5</w:t>
            </w:r>
          </w:p>
          <w:p w:rsidR="00B26CDA" w:rsidRPr="00FF7B5D" w:rsidRDefault="00B26CDA" w:rsidP="004D02E0">
            <w:pPr>
              <w:spacing w:after="0" w:line="240" w:lineRule="auto"/>
              <w:textAlignment w:val="baseline"/>
              <w:rPr>
                <w:rFonts w:ascii="Times New Roman" w:eastAsia="Times New Roman" w:hAnsi="Times New Roman" w:cs="Times New Roman"/>
                <w:sz w:val="26"/>
                <w:szCs w:val="26"/>
              </w:rPr>
            </w:pPr>
          </w:p>
        </w:tc>
      </w:tr>
      <w:tr w:rsidR="00B26CDA" w:rsidRPr="00FF7B5D" w:rsidTr="004D02E0">
        <w:trPr>
          <w:trHeight w:val="170"/>
          <w:jc w:val="center"/>
        </w:trPr>
        <w:tc>
          <w:tcPr>
            <w:tcW w:w="130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THỨ NĂM</w:t>
            </w:r>
          </w:p>
          <w:p w:rsidR="00B26CDA" w:rsidRPr="00FF7B5D" w:rsidRDefault="00B26CDA" w:rsidP="00B26CDA">
            <w:pPr>
              <w:spacing w:after="0" w:line="170" w:lineRule="atLeast"/>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24/12</w:t>
            </w:r>
          </w:p>
        </w:tc>
        <w:tc>
          <w:tcPr>
            <w:tcW w:w="459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Pr="00FF7B5D" w:rsidRDefault="00B26CDA" w:rsidP="004D02E0">
            <w:pPr>
              <w:spacing w:after="0" w:line="170" w:lineRule="atLeast"/>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sz w:val="26"/>
                <w:szCs w:val="26"/>
              </w:rPr>
              <w:t> </w:t>
            </w:r>
          </w:p>
          <w:p w:rsidR="00B26CDA" w:rsidRPr="00FF7B5D" w:rsidRDefault="00B26CDA" w:rsidP="004D02E0">
            <w:pPr>
              <w:spacing w:after="0" w:line="170" w:lineRule="atLeast"/>
              <w:textAlignment w:val="baseline"/>
              <w:rPr>
                <w:rFonts w:ascii="Times New Roman" w:eastAsia="Times New Roman" w:hAnsi="Times New Roman" w:cs="Times New Roman"/>
                <w:sz w:val="26"/>
                <w:szCs w:val="26"/>
              </w:rPr>
            </w:pPr>
          </w:p>
        </w:tc>
        <w:tc>
          <w:tcPr>
            <w:tcW w:w="471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Default="00B26CDA" w:rsidP="004D02E0">
            <w:pPr>
              <w:spacing w:after="0" w:line="170" w:lineRule="atLeast"/>
              <w:textAlignment w:val="baseline"/>
              <w:rPr>
                <w:rFonts w:ascii="Times New Roman" w:eastAsia="Times New Roman" w:hAnsi="Times New Roman" w:cs="Times New Roman"/>
                <w:color w:val="FF0000"/>
                <w:sz w:val="26"/>
                <w:szCs w:val="26"/>
              </w:rPr>
            </w:pPr>
            <w:r w:rsidRPr="00FF7B5D">
              <w:rPr>
                <w:rFonts w:ascii="Times New Roman" w:eastAsia="Times New Roman" w:hAnsi="Times New Roman" w:cs="Times New Roman"/>
                <w:sz w:val="26"/>
                <w:szCs w:val="26"/>
              </w:rPr>
              <w:t> </w:t>
            </w:r>
            <w:r w:rsidR="004D02E0">
              <w:rPr>
                <w:rFonts w:ascii="Times New Roman" w:eastAsia="Times New Roman" w:hAnsi="Times New Roman" w:cs="Times New Roman"/>
                <w:color w:val="FF0000"/>
                <w:sz w:val="26"/>
                <w:szCs w:val="26"/>
              </w:rPr>
              <w:t>- 14g: CB+GV+NV tập huấn PCCC (Bảo mẫu giữ lớp)</w:t>
            </w:r>
          </w:p>
          <w:p w:rsidR="004D02E0" w:rsidRDefault="004D02E0" w:rsidP="004D02E0">
            <w:pPr>
              <w:spacing w:after="0" w:line="170" w:lineRule="atLeast"/>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- 15g15 Chương trình Noel ấm áp</w:t>
            </w:r>
          </w:p>
          <w:p w:rsidR="004D02E0" w:rsidRPr="004D02E0" w:rsidRDefault="004D02E0" w:rsidP="004D02E0">
            <w:pPr>
              <w:spacing w:after="0" w:line="170" w:lineRule="atLeast"/>
              <w:textAlignment w:val="baseline"/>
              <w:rPr>
                <w:rFonts w:ascii="Times New Roman" w:eastAsia="Times New Roman" w:hAnsi="Times New Roman" w:cs="Times New Roman"/>
                <w:color w:val="FF0000"/>
                <w:sz w:val="26"/>
                <w:szCs w:val="26"/>
              </w:rPr>
            </w:pPr>
          </w:p>
        </w:tc>
      </w:tr>
      <w:tr w:rsidR="00B26CDA" w:rsidRPr="00FF7B5D" w:rsidTr="004D02E0">
        <w:trPr>
          <w:trHeight w:val="350"/>
          <w:jc w:val="center"/>
        </w:trPr>
        <w:tc>
          <w:tcPr>
            <w:tcW w:w="130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THỨ SÁU</w:t>
            </w:r>
          </w:p>
          <w:p w:rsidR="00B26CDA" w:rsidRPr="00FF7B5D" w:rsidRDefault="00B26CDA" w:rsidP="00B26CDA">
            <w:pPr>
              <w:spacing w:after="0" w:line="240" w:lineRule="auto"/>
              <w:jc w:val="center"/>
              <w:textAlignment w:val="baseline"/>
              <w:rPr>
                <w:rFonts w:ascii="Times New Roman" w:eastAsia="Times New Roman" w:hAnsi="Times New Roman" w:cs="Times New Roman"/>
                <w:sz w:val="26"/>
                <w:szCs w:val="26"/>
              </w:rPr>
            </w:pPr>
            <w:r w:rsidRPr="00FF7B5D">
              <w:rPr>
                <w:rFonts w:ascii="Times New Roman" w:eastAsia="Times New Roman" w:hAnsi="Times New Roman" w:cs="Times New Roman"/>
                <w:b/>
                <w:bCs/>
                <w:sz w:val="26"/>
                <w:szCs w:val="26"/>
              </w:rPr>
              <w:t>25/12</w:t>
            </w:r>
          </w:p>
        </w:tc>
        <w:tc>
          <w:tcPr>
            <w:tcW w:w="4591"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Pr="004D02E0" w:rsidRDefault="00B26CDA" w:rsidP="004D02E0">
            <w:pPr>
              <w:spacing w:after="0" w:line="240" w:lineRule="auto"/>
              <w:textAlignment w:val="baseline"/>
              <w:rPr>
                <w:rFonts w:ascii="Times New Roman" w:eastAsia="Times New Roman" w:hAnsi="Times New Roman" w:cs="Times New Roman"/>
                <w:color w:val="FF0000"/>
                <w:sz w:val="26"/>
                <w:szCs w:val="26"/>
              </w:rPr>
            </w:pPr>
            <w:r w:rsidRPr="00FF7B5D">
              <w:rPr>
                <w:rFonts w:ascii="Times New Roman" w:eastAsia="Times New Roman" w:hAnsi="Times New Roman" w:cs="Times New Roman"/>
                <w:sz w:val="26"/>
                <w:szCs w:val="26"/>
              </w:rPr>
              <w:t>- </w:t>
            </w:r>
            <w:r w:rsidRPr="00FF7B5D">
              <w:rPr>
                <w:rFonts w:ascii="Times New Roman" w:eastAsia="Times New Roman" w:hAnsi="Times New Roman" w:cs="Times New Roman"/>
                <w:b/>
                <w:bCs/>
                <w:sz w:val="26"/>
                <w:szCs w:val="26"/>
              </w:rPr>
              <w:t>Hạn chót</w:t>
            </w:r>
            <w:r w:rsidRPr="00FF7B5D">
              <w:rPr>
                <w:rFonts w:ascii="Times New Roman" w:eastAsia="Times New Roman" w:hAnsi="Times New Roman" w:cs="Times New Roman"/>
                <w:sz w:val="26"/>
                <w:szCs w:val="26"/>
              </w:rPr>
              <w:t> các trường TH-THCS nộp báo cáo số liệu về tổ chức Giải Hội khỏe Phù Đổng cấp cơ sở năm học 2015-2016 về Tổ Nghiệp vụ Thể thao cộng đồng, thuộc Trung tâm TDTT Quận 3, số 107, đường Trương Định, P6, Q3.</w:t>
            </w:r>
            <w:r w:rsidR="004D02E0">
              <w:rPr>
                <w:rFonts w:ascii="Times New Roman" w:eastAsia="Times New Roman" w:hAnsi="Times New Roman" w:cs="Times New Roman"/>
                <w:sz w:val="26"/>
                <w:szCs w:val="26"/>
              </w:rPr>
              <w:t xml:space="preserve"> </w:t>
            </w:r>
            <w:r w:rsidR="004D02E0" w:rsidRPr="004D02E0">
              <w:rPr>
                <w:rFonts w:ascii="Times New Roman" w:eastAsia="Times New Roman" w:hAnsi="Times New Roman" w:cs="Times New Roman"/>
                <w:color w:val="FF0000"/>
                <w:sz w:val="26"/>
                <w:szCs w:val="26"/>
              </w:rPr>
              <w:t>(Thầy Pháp)</w:t>
            </w:r>
          </w:p>
          <w:p w:rsidR="00B26CDA" w:rsidRDefault="004D02E0"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 Kiểm tra ATTP bếp ăn</w:t>
            </w:r>
          </w:p>
          <w:p w:rsidR="004D02E0" w:rsidRPr="004D02E0" w:rsidRDefault="004D02E0"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10g30 Họp Chi bộ</w:t>
            </w:r>
          </w:p>
        </w:tc>
        <w:tc>
          <w:tcPr>
            <w:tcW w:w="4712"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B26CDA" w:rsidRDefault="00B26CDA" w:rsidP="004D02E0">
            <w:pPr>
              <w:spacing w:after="0" w:line="240" w:lineRule="auto"/>
              <w:textAlignment w:val="baseline"/>
              <w:rPr>
                <w:rFonts w:ascii="Times New Roman" w:eastAsia="Times New Roman" w:hAnsi="Times New Roman" w:cs="Times New Roman"/>
                <w:i/>
                <w:iCs/>
                <w:sz w:val="26"/>
                <w:szCs w:val="26"/>
              </w:rPr>
            </w:pPr>
            <w:r w:rsidRPr="00FF7B5D">
              <w:rPr>
                <w:rFonts w:ascii="Times New Roman" w:eastAsia="Times New Roman" w:hAnsi="Times New Roman" w:cs="Times New Roman"/>
                <w:b/>
                <w:bCs/>
                <w:sz w:val="26"/>
                <w:szCs w:val="26"/>
              </w:rPr>
              <w:t>- Hạn chót</w:t>
            </w:r>
            <w:r w:rsidRPr="00FF7B5D">
              <w:rPr>
                <w:rFonts w:ascii="Times New Roman" w:eastAsia="Times New Roman" w:hAnsi="Times New Roman" w:cs="Times New Roman"/>
                <w:sz w:val="26"/>
                <w:szCs w:val="26"/>
              </w:rPr>
              <w:t> các trường MN, TH, THCS (CL, NCL) và đơn vị trực thuộc báo cáo công tác HSSV HKI năm học 2015-2016 về PGD bằng văn bản và File gửi qua email phonggiaoducquan3@yahoo.com (A.Huy nhận).</w:t>
            </w:r>
            <w:r w:rsidRPr="00FF7B5D">
              <w:rPr>
                <w:rFonts w:ascii="Times New Roman" w:eastAsia="Times New Roman" w:hAnsi="Times New Roman" w:cs="Times New Roman"/>
                <w:i/>
                <w:iCs/>
                <w:sz w:val="26"/>
                <w:szCs w:val="26"/>
              </w:rPr>
              <w:t>Ghi chú: ngoài 3 mẫu đính kèm; các đơn vị nộp báo cáo về Sơ kết công tác HSSV và báo cáo ATGT học kỳ 1 (kèm </w:t>
            </w:r>
            <w:r w:rsidRPr="00FF7B5D">
              <w:rPr>
                <w:rFonts w:ascii="Times New Roman" w:eastAsia="Times New Roman" w:hAnsi="Times New Roman" w:cs="Times New Roman"/>
                <w:b/>
                <w:bCs/>
                <w:i/>
                <w:iCs/>
                <w:sz w:val="26"/>
                <w:szCs w:val="26"/>
              </w:rPr>
              <w:t>File hình ảnh</w:t>
            </w:r>
            <w:r w:rsidRPr="00FF7B5D">
              <w:rPr>
                <w:rFonts w:ascii="Times New Roman" w:eastAsia="Times New Roman" w:hAnsi="Times New Roman" w:cs="Times New Roman"/>
                <w:i/>
                <w:iCs/>
                <w:sz w:val="26"/>
                <w:szCs w:val="26"/>
              </w:rPr>
              <w:t> hoạt động để đối chiếu số liệu báo cáo không in hình ảnh)</w:t>
            </w:r>
          </w:p>
          <w:p w:rsidR="004D02E0" w:rsidRPr="004D02E0" w:rsidRDefault="004D02E0" w:rsidP="004D02E0">
            <w:pPr>
              <w:spacing w:after="0" w:line="240" w:lineRule="auto"/>
              <w:textAlignment w:val="baseline"/>
              <w:rPr>
                <w:rFonts w:ascii="Times New Roman" w:eastAsia="Times New Roman" w:hAnsi="Times New Roman" w:cs="Times New Roman"/>
                <w:color w:val="FF0000"/>
                <w:sz w:val="26"/>
                <w:szCs w:val="26"/>
              </w:rPr>
            </w:pPr>
            <w:r>
              <w:rPr>
                <w:rFonts w:ascii="Times New Roman" w:eastAsia="Times New Roman" w:hAnsi="Times New Roman" w:cs="Times New Roman"/>
                <w:iCs/>
                <w:color w:val="FF0000"/>
                <w:sz w:val="26"/>
                <w:szCs w:val="26"/>
              </w:rPr>
              <w:t>- 15g15: Giao ban TPT + BCH Liên Đội</w:t>
            </w:r>
          </w:p>
        </w:tc>
      </w:tr>
    </w:tbl>
    <w:p w:rsidR="005E1BB4" w:rsidRDefault="005E1BB4"/>
    <w:sectPr w:rsidR="005E1BB4" w:rsidSect="00B26CDA">
      <w:pgSz w:w="12240" w:h="15840"/>
      <w:pgMar w:top="56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 new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5936"/>
    <w:multiLevelType w:val="hybridMultilevel"/>
    <w:tmpl w:val="46D02628"/>
    <w:lvl w:ilvl="0" w:tplc="5756116A">
      <w:numFmt w:val="bullet"/>
      <w:lvlText w:val="-"/>
      <w:lvlJc w:val="left"/>
      <w:pPr>
        <w:tabs>
          <w:tab w:val="num" w:pos="720"/>
        </w:tabs>
        <w:ind w:left="720" w:hanging="360"/>
      </w:pPr>
      <w:rPr>
        <w:rFonts w:ascii="Tahoma" w:eastAsia="Times New Roman" w:hAnsi="Tahoma" w:cs="Tahoma"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2177DF"/>
    <w:multiLevelType w:val="hybridMultilevel"/>
    <w:tmpl w:val="2C1477F0"/>
    <w:lvl w:ilvl="0" w:tplc="E52A155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95D3C"/>
    <w:multiLevelType w:val="hybridMultilevel"/>
    <w:tmpl w:val="9026A0AE"/>
    <w:lvl w:ilvl="0" w:tplc="C1508F5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26CDA"/>
    <w:rsid w:val="004D02E0"/>
    <w:rsid w:val="005E1BB4"/>
    <w:rsid w:val="00723FF5"/>
    <w:rsid w:val="00A45915"/>
    <w:rsid w:val="00B26CDA"/>
    <w:rsid w:val="00D60765"/>
    <w:rsid w:val="00FF7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B4"/>
  </w:style>
  <w:style w:type="paragraph" w:styleId="Heading1">
    <w:name w:val="heading 1"/>
    <w:basedOn w:val="Normal"/>
    <w:link w:val="Heading1Char"/>
    <w:uiPriority w:val="9"/>
    <w:qFormat/>
    <w:rsid w:val="00B26C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D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26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CDA"/>
    <w:rPr>
      <w:b/>
      <w:bCs/>
    </w:rPr>
  </w:style>
  <w:style w:type="character" w:customStyle="1" w:styleId="apple-converted-space">
    <w:name w:val="apple-converted-space"/>
    <w:basedOn w:val="DefaultParagraphFont"/>
    <w:rsid w:val="00B26CDA"/>
  </w:style>
  <w:style w:type="character" w:styleId="Hyperlink">
    <w:name w:val="Hyperlink"/>
    <w:basedOn w:val="DefaultParagraphFont"/>
    <w:uiPriority w:val="99"/>
    <w:semiHidden/>
    <w:unhideWhenUsed/>
    <w:rsid w:val="00B26CDA"/>
    <w:rPr>
      <w:color w:val="0000FF"/>
      <w:u w:val="single"/>
    </w:rPr>
  </w:style>
  <w:style w:type="character" w:styleId="Emphasis">
    <w:name w:val="Emphasis"/>
    <w:basedOn w:val="DefaultParagraphFont"/>
    <w:uiPriority w:val="20"/>
    <w:qFormat/>
    <w:rsid w:val="00B26CDA"/>
    <w:rPr>
      <w:i/>
      <w:iCs/>
    </w:rPr>
  </w:style>
  <w:style w:type="paragraph" w:styleId="ListParagraph">
    <w:name w:val="List Paragraph"/>
    <w:basedOn w:val="Normal"/>
    <w:uiPriority w:val="34"/>
    <w:qFormat/>
    <w:rsid w:val="004D02E0"/>
    <w:pPr>
      <w:ind w:left="720"/>
      <w:contextualSpacing/>
    </w:pPr>
  </w:style>
</w:styles>
</file>

<file path=word/webSettings.xml><?xml version="1.0" encoding="utf-8"?>
<w:webSettings xmlns:r="http://schemas.openxmlformats.org/officeDocument/2006/relationships" xmlns:w="http://schemas.openxmlformats.org/wordprocessingml/2006/main">
  <w:divs>
    <w:div w:id="1579902714">
      <w:bodyDiv w:val="1"/>
      <w:marLeft w:val="0"/>
      <w:marRight w:val="0"/>
      <w:marTop w:val="0"/>
      <w:marBottom w:val="0"/>
      <w:divBdr>
        <w:top w:val="none" w:sz="0" w:space="0" w:color="auto"/>
        <w:left w:val="none" w:sz="0" w:space="0" w:color="auto"/>
        <w:bottom w:val="none" w:sz="0" w:space="0" w:color="auto"/>
        <w:right w:val="none" w:sz="0" w:space="0" w:color="auto"/>
      </w:divBdr>
      <w:divsChild>
        <w:div w:id="1914587898">
          <w:marLeft w:val="0"/>
          <w:marRight w:val="0"/>
          <w:marTop w:val="150"/>
          <w:marBottom w:val="0"/>
          <w:divBdr>
            <w:top w:val="none" w:sz="0" w:space="0" w:color="auto"/>
            <w:left w:val="none" w:sz="0" w:space="0" w:color="auto"/>
            <w:bottom w:val="none" w:sz="0" w:space="0" w:color="auto"/>
            <w:right w:val="none" w:sz="0" w:space="0" w:color="auto"/>
          </w:divBdr>
        </w:div>
        <w:div w:id="208603275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ongke.smas.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cp:lastPrinted>2015-12-21T01:22:00Z</cp:lastPrinted>
  <dcterms:created xsi:type="dcterms:W3CDTF">2015-12-21T01:14:00Z</dcterms:created>
  <dcterms:modified xsi:type="dcterms:W3CDTF">2015-12-21T03:20:00Z</dcterms:modified>
</cp:coreProperties>
</file>